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097A" w:rsidRPr="00E5097A" w:rsidRDefault="00E5097A" w:rsidP="00E5097A">
      <w:pPr>
        <w:spacing w:before="100" w:beforeAutospacing="1" w:after="100" w:afterAutospacing="1" w:line="240" w:lineRule="auto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  <w:t xml:space="preserve">Week 5: </w:t>
      </w:r>
      <w:r w:rsidRPr="00E5097A"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  <w:t>VPC Creation and Ec2 Instance Connection</w:t>
      </w:r>
    </w:p>
    <w:p w:rsidR="00B27465" w:rsidRPr="00B27465" w:rsidRDefault="00766291" w:rsidP="00766291">
      <w:pPr>
        <w:spacing w:before="100" w:beforeAutospacing="1" w:after="100" w:afterAutospacing="1" w:line="240" w:lineRule="auto"/>
        <w:ind w:firstLine="90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="00B27465"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>Step 1: Create the VPC</w:t>
      </w:r>
    </w:p>
    <w:p w:rsidR="00B27465" w:rsidRPr="00B27465" w:rsidRDefault="00B27465" w:rsidP="00B2746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AWS Management Console → VPC</w:t>
      </w:r>
    </w:p>
    <w:p w:rsidR="00B27465" w:rsidRPr="00B27465" w:rsidRDefault="00B27465" w:rsidP="00B2746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Create VPC</w:t>
      </w:r>
    </w:p>
    <w:p w:rsidR="00B27465" w:rsidRPr="00B27465" w:rsidRDefault="00B27465" w:rsidP="00B2746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Choose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VPC only</w:t>
      </w:r>
    </w:p>
    <w:p w:rsidR="00B27465" w:rsidRPr="00B27465" w:rsidRDefault="00B27465" w:rsidP="00B2746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Enter:</w:t>
      </w:r>
    </w:p>
    <w:p w:rsidR="00B27465" w:rsidRPr="00B27465" w:rsidRDefault="00B27465" w:rsidP="00B2746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Name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B27465">
        <w:rPr>
          <w:rFonts w:ascii="Courier New" w:eastAsia="Times New Roman" w:hAnsi="Courier New" w:cs="Courier New"/>
          <w:sz w:val="20"/>
          <w:szCs w:val="20"/>
        </w:rPr>
        <w:t>Custom-VPC</w:t>
      </w:r>
    </w:p>
    <w:p w:rsidR="00B27465" w:rsidRPr="00B27465" w:rsidRDefault="00B27465" w:rsidP="00B27465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IPv4 CIDR block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: e.g. </w:t>
      </w:r>
      <w:r w:rsidRPr="00B27465">
        <w:rPr>
          <w:rFonts w:ascii="Courier New" w:eastAsia="Times New Roman" w:hAnsi="Courier New" w:cs="Courier New"/>
          <w:sz w:val="20"/>
          <w:szCs w:val="20"/>
        </w:rPr>
        <w:t>10.0.0.0/16</w:t>
      </w:r>
    </w:p>
    <w:p w:rsidR="00B27465" w:rsidRPr="003A44C3" w:rsidRDefault="00B27465" w:rsidP="00B2746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Create VPC</w:t>
      </w:r>
    </w:p>
    <w:p w:rsidR="003A44C3" w:rsidRDefault="003A44C3" w:rsidP="003A44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Pr="00B27465" w:rsidRDefault="003A44C3" w:rsidP="003A44C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2: Create Subnets (Public &amp; Private)</w:t>
      </w:r>
    </w:p>
    <w:p w:rsidR="00B27465" w:rsidRPr="00B27465" w:rsidRDefault="00B27465" w:rsidP="00B274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Create subnets in </w:t>
      </w:r>
      <w:r w:rsidR="0034369C">
        <w:rPr>
          <w:rFonts w:ascii="Times New Roman" w:eastAsia="Times New Roman" w:hAnsi="Times New Roman" w:cs="Times New Roman"/>
          <w:sz w:val="24"/>
          <w:szCs w:val="24"/>
        </w:rPr>
        <w:t>same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Availability Zones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 for high availability.</w:t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27465">
        <w:rPr>
          <w:rFonts w:ascii="Times New Roman" w:eastAsia="Times New Roman" w:hAnsi="Times New Roman" w:cs="Times New Roman"/>
          <w:b/>
          <w:bCs/>
          <w:sz w:val="27"/>
          <w:szCs w:val="27"/>
        </w:rPr>
        <w:t>Example:</w:t>
      </w:r>
    </w:p>
    <w:p w:rsidR="00B27465" w:rsidRPr="00B27465" w:rsidRDefault="00B27465" w:rsidP="00B2746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B27465">
        <w:rPr>
          <w:rFonts w:ascii="Courier New" w:eastAsia="Times New Roman" w:hAnsi="Courier New" w:cs="Courier New"/>
          <w:sz w:val="20"/>
          <w:szCs w:val="20"/>
        </w:rPr>
        <w:t>10.0.1.0/24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 (AZ-A)</w:t>
      </w:r>
    </w:p>
    <w:p w:rsidR="00B27465" w:rsidRPr="00B27465" w:rsidRDefault="00B27465" w:rsidP="00B2746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Private Subnet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B27465">
        <w:rPr>
          <w:rFonts w:ascii="Courier New" w:eastAsia="Times New Roman" w:hAnsi="Courier New" w:cs="Courier New"/>
          <w:sz w:val="20"/>
          <w:szCs w:val="20"/>
        </w:rPr>
        <w:t>10.0.2.0/24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 (AZ-</w:t>
      </w:r>
      <w:r w:rsidR="0034369C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>)</w:t>
      </w:r>
    </w:p>
    <w:p w:rsidR="00B27465" w:rsidRPr="00B27465" w:rsidRDefault="00B27465" w:rsidP="00B274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Steps:</w:t>
      </w:r>
    </w:p>
    <w:p w:rsidR="00B27465" w:rsidRPr="00B27465" w:rsidRDefault="00B27465" w:rsidP="00B274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Subnets → Create subnet</w:t>
      </w:r>
    </w:p>
    <w:p w:rsidR="00B27465" w:rsidRPr="00B27465" w:rsidRDefault="00B27465" w:rsidP="00B274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Select your VPC</w:t>
      </w:r>
    </w:p>
    <w:p w:rsidR="00B27465" w:rsidRPr="00B27465" w:rsidRDefault="00B27465" w:rsidP="00B274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Choose AZ</w:t>
      </w:r>
    </w:p>
    <w:p w:rsidR="00B27465" w:rsidRPr="00B27465" w:rsidRDefault="00B27465" w:rsidP="00B274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Enter CIDR</w:t>
      </w:r>
    </w:p>
    <w:p w:rsidR="00B27465" w:rsidRDefault="00B27465" w:rsidP="00B2746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Create subnet</w:t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A44C3" w:rsidRPr="00B27465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3: Create an Internet Gateway (IGW)</w:t>
      </w:r>
    </w:p>
    <w:p w:rsidR="00B27465" w:rsidRPr="00B27465" w:rsidRDefault="00B27465" w:rsidP="00B274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Internet Gateways</w:t>
      </w:r>
    </w:p>
    <w:p w:rsidR="00B27465" w:rsidRPr="00B27465" w:rsidRDefault="00B27465" w:rsidP="00B274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Click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Create internet gateway</w:t>
      </w:r>
    </w:p>
    <w:p w:rsidR="00B27465" w:rsidRPr="00B27465" w:rsidRDefault="00B27465" w:rsidP="00B274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Name it </w:t>
      </w:r>
      <w:r w:rsidRPr="00B27465">
        <w:rPr>
          <w:rFonts w:ascii="Courier New" w:eastAsia="Times New Roman" w:hAnsi="Courier New" w:cs="Courier New"/>
          <w:sz w:val="20"/>
          <w:szCs w:val="20"/>
        </w:rPr>
        <w:t>Custom-IGW</w:t>
      </w:r>
    </w:p>
    <w:p w:rsidR="00B27465" w:rsidRDefault="00B27465" w:rsidP="00B2746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Attach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 it to your VPC</w:t>
      </w:r>
    </w:p>
    <w:p w:rsidR="003A44C3" w:rsidRDefault="003A44C3" w:rsidP="003A44C3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Pr="00B27465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4: Create Route Tables</w:t>
      </w:r>
    </w:p>
    <w:p w:rsidR="00B27465" w:rsidRPr="00B27465" w:rsidRDefault="00B27465" w:rsidP="00B2746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You need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separate route tables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 for public and private subnets.</w:t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27465">
        <w:rPr>
          <w:rFonts w:ascii="Times New Roman" w:eastAsia="Times New Roman" w:hAnsi="Times New Roman" w:cs="Times New Roman"/>
          <w:b/>
          <w:bCs/>
          <w:sz w:val="27"/>
          <w:szCs w:val="27"/>
        </w:rPr>
        <w:t>Public Route Table</w:t>
      </w:r>
    </w:p>
    <w:p w:rsidR="00B27465" w:rsidRPr="00B27465" w:rsidRDefault="00B27465" w:rsidP="00B274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Route Tables → Create route table</w:t>
      </w:r>
    </w:p>
    <w:p w:rsidR="00B27465" w:rsidRPr="00B27465" w:rsidRDefault="00B27465" w:rsidP="00B274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Select VPC</w:t>
      </w:r>
    </w:p>
    <w:p w:rsidR="00B27465" w:rsidRPr="00B27465" w:rsidRDefault="00B27465" w:rsidP="00B274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Add route:</w:t>
      </w:r>
    </w:p>
    <w:p w:rsidR="00B27465" w:rsidRPr="00B27465" w:rsidRDefault="00B27465" w:rsidP="00B2746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Destination: </w:t>
      </w:r>
      <w:r w:rsidRPr="00B27465">
        <w:rPr>
          <w:rFonts w:ascii="Courier New" w:eastAsia="Times New Roman" w:hAnsi="Courier New" w:cs="Courier New"/>
          <w:sz w:val="20"/>
          <w:szCs w:val="20"/>
        </w:rPr>
        <w:t>0.0.0.0/0</w:t>
      </w:r>
    </w:p>
    <w:p w:rsidR="00B27465" w:rsidRPr="00B27465" w:rsidRDefault="00B27465" w:rsidP="00B27465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Target: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Internet Gateway</w:t>
      </w:r>
    </w:p>
    <w:p w:rsidR="00B27465" w:rsidRPr="00B27465" w:rsidRDefault="00B27465" w:rsidP="00B2746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Associate with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</w:t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27465">
        <w:rPr>
          <w:rFonts w:ascii="Times New Roman" w:eastAsia="Times New Roman" w:hAnsi="Times New Roman" w:cs="Times New Roman"/>
          <w:b/>
          <w:bCs/>
          <w:sz w:val="27"/>
          <w:szCs w:val="27"/>
        </w:rPr>
        <w:t>Private Route Table</w:t>
      </w:r>
    </w:p>
    <w:p w:rsidR="00B27465" w:rsidRPr="00B27465" w:rsidRDefault="00B27465" w:rsidP="00B274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Keep default local route only (no IGW)</w:t>
      </w:r>
    </w:p>
    <w:p w:rsidR="00B27465" w:rsidRPr="003A44C3" w:rsidRDefault="00B27465" w:rsidP="00B2746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Associate with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private subnet</w:t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Pr="00B27465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5: Enable Auto-Assign Public IP (Public Subnet)</w:t>
      </w:r>
    </w:p>
    <w:p w:rsidR="00B27465" w:rsidRPr="00B27465" w:rsidRDefault="00B27465" w:rsidP="00B274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Select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</w:t>
      </w:r>
    </w:p>
    <w:p w:rsidR="00B27465" w:rsidRPr="00B27465" w:rsidRDefault="00B27465" w:rsidP="00B2746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Go to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Edit subnet settings</w:t>
      </w:r>
    </w:p>
    <w:p w:rsidR="003A44C3" w:rsidRDefault="00B27465" w:rsidP="003A44C3">
      <w:pPr>
        <w:numPr>
          <w:ilvl w:val="0"/>
          <w:numId w:val="7"/>
        </w:num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69C">
        <w:rPr>
          <w:rFonts w:ascii="Times New Roman" w:eastAsia="Times New Roman" w:hAnsi="Times New Roman" w:cs="Times New Roman"/>
          <w:sz w:val="24"/>
          <w:szCs w:val="24"/>
        </w:rPr>
        <w:t xml:space="preserve">Enable </w:t>
      </w:r>
      <w:r w:rsidRPr="0034369C">
        <w:rPr>
          <w:rFonts w:ascii="Times New Roman" w:eastAsia="Times New Roman" w:hAnsi="Times New Roman" w:cs="Times New Roman"/>
          <w:b/>
          <w:bCs/>
          <w:sz w:val="24"/>
          <w:szCs w:val="24"/>
        </w:rPr>
        <w:t>Auto-assign public IPv4 address</w:t>
      </w:r>
    </w:p>
    <w:p w:rsidR="003A44C3" w:rsidRPr="003A44C3" w:rsidRDefault="003A44C3" w:rsidP="003A44C3">
      <w:pPr>
        <w:spacing w:before="100" w:beforeAutospacing="1" w:after="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</w:t>
      </w:r>
      <w:r w:rsidR="0034369C">
        <w:rPr>
          <w:rFonts w:ascii="Times New Roman" w:eastAsia="Times New Roman" w:hAnsi="Times New Roman" w:cs="Times New Roman"/>
          <w:b/>
          <w:bCs/>
          <w:sz w:val="36"/>
          <w:szCs w:val="36"/>
        </w:rPr>
        <w:t>6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>: Configure Security Groups</w:t>
      </w:r>
    </w:p>
    <w:p w:rsidR="00B27465" w:rsidRPr="00B27465" w:rsidRDefault="00B27465" w:rsidP="00B2746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Create a </w:t>
      </w:r>
      <w:r w:rsidRPr="00B27465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Group</w:t>
      </w:r>
    </w:p>
    <w:p w:rsidR="00B27465" w:rsidRPr="00B27465" w:rsidRDefault="00B27465" w:rsidP="00B2746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Add inbound rules:</w:t>
      </w:r>
    </w:p>
    <w:p w:rsidR="00B27465" w:rsidRPr="00B27465" w:rsidRDefault="00B27465" w:rsidP="00B27465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HTTP (80) / HTTPS (443)</w:t>
      </w:r>
    </w:p>
    <w:p w:rsidR="00B27465" w:rsidRPr="00B27465" w:rsidRDefault="00B27465" w:rsidP="00B27465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SSH (22) from trusted IP</w:t>
      </w:r>
    </w:p>
    <w:p w:rsidR="00B27465" w:rsidRDefault="00B27465" w:rsidP="00B2746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Attach to EC2 instances</w:t>
      </w:r>
    </w:p>
    <w:p w:rsid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4C3" w:rsidRPr="00B27465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t>🔹</w:t>
      </w:r>
      <w:r w:rsidR="0034369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7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>: Launch EC2 Instances</w:t>
      </w:r>
    </w:p>
    <w:p w:rsidR="00B27465" w:rsidRPr="00B27465" w:rsidRDefault="00B27465" w:rsidP="00B2746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Public EC2 → Public subnet</w:t>
      </w:r>
    </w:p>
    <w:p w:rsidR="00B27465" w:rsidRDefault="00B27465" w:rsidP="00B2746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>Private EC2 → Private subnet</w:t>
      </w:r>
      <w:r w:rsidRPr="00B27465">
        <w:rPr>
          <w:rFonts w:ascii="Times New Roman" w:eastAsia="Times New Roman" w:hAnsi="Times New Roman" w:cs="Times New Roman"/>
          <w:sz w:val="24"/>
          <w:szCs w:val="24"/>
        </w:rPr>
        <w:br/>
        <w:t>Attach correct security groups.</w:t>
      </w:r>
    </w:p>
    <w:p w:rsidR="003A44C3" w:rsidRPr="00B27465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465" w:rsidRPr="00B27465" w:rsidRDefault="00B27465" w:rsidP="00B2746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B27465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>🔹</w:t>
      </w:r>
      <w:r w:rsidR="0034369C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Step 8</w:t>
      </w:r>
      <w:r w:rsidRPr="00B27465">
        <w:rPr>
          <w:rFonts w:ascii="Times New Roman" w:eastAsia="Times New Roman" w:hAnsi="Times New Roman" w:cs="Times New Roman"/>
          <w:b/>
          <w:bCs/>
          <w:sz w:val="36"/>
          <w:szCs w:val="36"/>
        </w:rPr>
        <w:t>: Test the Setup</w:t>
      </w:r>
    </w:p>
    <w:p w:rsidR="00B27465" w:rsidRPr="00B27465" w:rsidRDefault="00B27465" w:rsidP="00B2746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Public EC2 → Internet access </w:t>
      </w:r>
      <w:r w:rsidRPr="00B27465">
        <w:rPr>
          <w:rFonts w:ascii="Segoe UI Symbol" w:eastAsia="Times New Roman" w:hAnsi="Segoe UI Symbol" w:cs="Segoe UI Symbol"/>
          <w:sz w:val="24"/>
          <w:szCs w:val="24"/>
        </w:rPr>
        <w:t>✔</w:t>
      </w:r>
    </w:p>
    <w:p w:rsidR="00B27465" w:rsidRPr="00B27465" w:rsidRDefault="00B27465" w:rsidP="00B2746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Private EC2 → Internet via NAT </w:t>
      </w:r>
      <w:r w:rsidRPr="00B27465">
        <w:rPr>
          <w:rFonts w:ascii="Segoe UI Symbol" w:eastAsia="Times New Roman" w:hAnsi="Segoe UI Symbol" w:cs="Segoe UI Symbol"/>
          <w:sz w:val="24"/>
          <w:szCs w:val="24"/>
        </w:rPr>
        <w:t>✔</w:t>
      </w:r>
    </w:p>
    <w:p w:rsidR="003A44C3" w:rsidRDefault="00B27465" w:rsidP="003A44C3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27465">
        <w:rPr>
          <w:rFonts w:ascii="Times New Roman" w:eastAsia="Times New Roman" w:hAnsi="Times New Roman" w:cs="Times New Roman"/>
          <w:sz w:val="24"/>
          <w:szCs w:val="24"/>
        </w:rPr>
        <w:t xml:space="preserve">Private EC2 → No direct inbound access </w:t>
      </w:r>
      <w:r w:rsidRPr="00B27465">
        <w:rPr>
          <w:rFonts w:ascii="Segoe UI Symbol" w:eastAsia="Times New Roman" w:hAnsi="Segoe UI Symbol" w:cs="Segoe UI Symbol"/>
          <w:sz w:val="24"/>
          <w:szCs w:val="24"/>
        </w:rPr>
        <w:t>✔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327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3600" cy="3343275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AB2" w:rsidRDefault="00215AB2" w:rsidP="00215AB2">
      <w:pPr>
        <w:spacing w:before="100" w:beforeAutospacing="1" w:after="100" w:afterAutospacing="1" w:line="240" w:lineRule="auto"/>
        <w:rPr>
          <w:rFonts w:ascii="Segoe UI Symbol" w:eastAsia="Times New Roman" w:hAnsi="Segoe UI Symbol" w:cs="Segoe UI Symbol"/>
          <w:sz w:val="24"/>
          <w:szCs w:val="24"/>
        </w:rPr>
      </w:pPr>
    </w:p>
    <w:p w:rsidR="00215AB2" w:rsidRDefault="00215AB2" w:rsidP="00215AB2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215AB2" w:rsidRDefault="00215AB2" w:rsidP="00215AB2">
      <w:pPr>
        <w:pStyle w:val="ListParagraph"/>
        <w:rPr>
          <w:rFonts w:ascii="Times New Roman" w:hAnsi="Times New Roman" w:cs="Times New Roman"/>
          <w:b/>
          <w:sz w:val="24"/>
        </w:rPr>
      </w:pP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bookmarkEnd w:id="0"/>
      <w:r w:rsidRPr="003A44C3">
        <w:rPr>
          <w:rFonts w:ascii="Times New Roman" w:eastAsia="Times New Roman" w:hAnsi="Times New Roman" w:cs="Times New Roman"/>
          <w:sz w:val="24"/>
          <w:szCs w:val="24"/>
        </w:rPr>
        <w:t>Scenario Based Questions:</w:t>
      </w:r>
    </w:p>
    <w:p w:rsidR="003A44C3" w:rsidRPr="003A44C3" w:rsidRDefault="003A44C3" w:rsidP="003A44C3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 have a web application where users access a website, but the database should not be exposed to the internet. How would you design the VPC? Which resources go into public and private subnets?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Subnet: Web servers + Internet Gateway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Private Subnet: Application servers + Database (RDS)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Users access web servers in public subnet. App and DB remain private for security.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An EC2 instance in a public subnet cannot access the internet. What VPC components would you check and why?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Check if Internet Gateway is attached to VPC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Check route table has 0.0.0.0/0 → IGW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Check instance has a public IP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Check security group outbound rules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Check NACL inbound and outbound rules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26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Your application server needs to connect to an RDS database securely. How would you configure security groups and subnets?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Place RDS in private subnet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App server in private or public subnet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Allow DB port only from App Server Security Group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Do not allow public access to RDS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 are asked to design a VPC for 500 servers today, but it should scale to 2,000 servers in the future. How would you choose the CIDR block?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Choose a large CIDR block like /16 (example: 10.0.0.0/16)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This provides enough IPs for future scaling across subnets and AZs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A company wants secure connectivity between its on-premises data center and AWS VPC. Which AWS services would you choose and why (VPN vs Direct Connect)?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Site-to-Site VPN: Quick, cost-effective, encrypted over internet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Direct Connect: Dedicated private line, high bandwidth, low latency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 VPN for short-term or low traffic, Direct Connect for long-term or high traffic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 need to connect two VPCs, but both use the same CIDR range. How would you solve this problem?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Use VPC Peering is NOT possible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 AWS Transit Gateway with NAT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Or redesign one VPC CIDR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Or use application-level proxy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0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Multiple microservices running in different subnets need to communicate securely. How would you design routing and security groups?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Use same VPC local routing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Create separate security groups per service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Allow inbound traffic only from required service SGs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Avoid using wide CIDR ranges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rect id="_x0000_i1031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Design a VPC for a 3-tier application (Web, App, DB) with high security and scalability. Explain subnets, route tables, gateways, and security groups.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Public Subnet: Web tier + IGW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Private Subnet 1: App tier + NAT Gateway access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Private Subnet 2: DB tier (no internet access)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Route tables configured separately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Security groups allow tier-to-tier access only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2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 suspect unusual traffic inside your VPC. How would you monitor and analyze network traffic?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Enable VPC Flow Logs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 CloudWatch Logs and metrics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Analyze using Athena or CloudWatch Insights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 GuardDuty for threat detection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3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Why can’t a private subnet have an Internet Gateway directly attached?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Internet Gateway attaches only to VPC, not subnet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Private subnet does not route traffic to IGW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It uses NAT Gateway for outbound internet access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4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What happens if route tables are misconfigured in a VPC?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Instances may lose internet access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Private resources may become public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Traffic may be dropped or misrouted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5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What happens if a route table has no local route?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VPC communication breaks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Subnets cannot communicate internally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AWS always adds local route automatically; removing it breaks networking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6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lastRenderedPageBreak/>
        <w:t>An EC2 instance allows traffic on port 80 in the security group, but traffic is still blocked. What could be the reason?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Network ACL blocking traffic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Instance firewall blocking traffic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Route table misconfiguration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No public IP or IGW missing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7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You need to create a VPC that will host 1,000+ EC2 instances across multiple AZs. How do you decide the CIDR block?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Estimate future IP usage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Choose /16 or /17 CIDR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Split into multiple subnets per AZ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Avoid overlapping CIDRs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8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Only a company’s corporate IP should be able to SSH into EC2 instances. How would you implement this securely in AWS VPC?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Allow port 22 only from corporate public IP in security group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Use private subnets + Bastion Host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Prefer AWS Systems Manager Session Manager</w:t>
      </w:r>
    </w:p>
    <w:p w:rsidR="003A44C3" w:rsidRPr="003A44C3" w:rsidRDefault="003A44C3" w:rsidP="003A44C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pict>
          <v:rect id="_x0000_i1039" style="width:0;height:1.5pt" o:hralign="center" o:hrstd="t" o:hr="t" fillcolor="#a0a0a0" stroked="f"/>
        </w:pict>
      </w:r>
    </w:p>
    <w:p w:rsidR="003A44C3" w:rsidRPr="003A44C3" w:rsidRDefault="003A44C3" w:rsidP="003A44C3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sz w:val="24"/>
          <w:szCs w:val="24"/>
        </w:rPr>
        <w:t>An EC2 instance can send traffic out but cannot receive responses. Which VPC component might be misconfigured and why?</w:t>
      </w:r>
    </w:p>
    <w:p w:rsidR="003A44C3" w:rsidRPr="003A44C3" w:rsidRDefault="003A44C3" w:rsidP="003A44C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group inbound rules missing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Network ACL inbound rules blocking traffic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Route table missing return route</w:t>
      </w:r>
      <w:r w:rsidRPr="003A44C3">
        <w:rPr>
          <w:rFonts w:ascii="Times New Roman" w:eastAsia="Times New Roman" w:hAnsi="Times New Roman" w:cs="Times New Roman"/>
          <w:b/>
          <w:bCs/>
          <w:sz w:val="24"/>
          <w:szCs w:val="24"/>
        </w:rPr>
        <w:br/>
        <w:t>Source/Destination check enabled incorrectly</w:t>
      </w:r>
    </w:p>
    <w:p w:rsidR="004B4DC9" w:rsidRDefault="004B4DC9" w:rsidP="003A44C3">
      <w:pPr>
        <w:pStyle w:val="ListParagraph"/>
      </w:pPr>
    </w:p>
    <w:sectPr w:rsidR="004B4DC9" w:rsidSect="004305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A514A"/>
    <w:multiLevelType w:val="multilevel"/>
    <w:tmpl w:val="90580EA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9897FA2"/>
    <w:multiLevelType w:val="multilevel"/>
    <w:tmpl w:val="583E99AE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BF902AE"/>
    <w:multiLevelType w:val="multilevel"/>
    <w:tmpl w:val="F5901D8C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C222A5E"/>
    <w:multiLevelType w:val="multilevel"/>
    <w:tmpl w:val="4AECA0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1075F0E"/>
    <w:multiLevelType w:val="multilevel"/>
    <w:tmpl w:val="CA06C7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26441D7"/>
    <w:multiLevelType w:val="multilevel"/>
    <w:tmpl w:val="38E616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30A295F"/>
    <w:multiLevelType w:val="multilevel"/>
    <w:tmpl w:val="B57CDA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13820863"/>
    <w:multiLevelType w:val="multilevel"/>
    <w:tmpl w:val="E81AD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44378B0"/>
    <w:multiLevelType w:val="multilevel"/>
    <w:tmpl w:val="91BC4E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184418EE"/>
    <w:multiLevelType w:val="hybridMultilevel"/>
    <w:tmpl w:val="C15A2E68"/>
    <w:lvl w:ilvl="0" w:tplc="9E8AB21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0034003"/>
    <w:multiLevelType w:val="multilevel"/>
    <w:tmpl w:val="E5767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48F412F"/>
    <w:multiLevelType w:val="multilevel"/>
    <w:tmpl w:val="F1AAB3E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63A36E8"/>
    <w:multiLevelType w:val="multilevel"/>
    <w:tmpl w:val="4D18E66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9F71BBD"/>
    <w:multiLevelType w:val="multilevel"/>
    <w:tmpl w:val="9A541C1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2AE42E28"/>
    <w:multiLevelType w:val="multilevel"/>
    <w:tmpl w:val="C2B4EF50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30B5543D"/>
    <w:multiLevelType w:val="multilevel"/>
    <w:tmpl w:val="FF40BE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35DE4AAE"/>
    <w:multiLevelType w:val="multilevel"/>
    <w:tmpl w:val="6E80C12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45CD1515"/>
    <w:multiLevelType w:val="multilevel"/>
    <w:tmpl w:val="E438E37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4609068B"/>
    <w:multiLevelType w:val="multilevel"/>
    <w:tmpl w:val="62500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7BF1B89"/>
    <w:multiLevelType w:val="multilevel"/>
    <w:tmpl w:val="2F36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492C73F4"/>
    <w:multiLevelType w:val="multilevel"/>
    <w:tmpl w:val="60D8B16E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5F313667"/>
    <w:multiLevelType w:val="multilevel"/>
    <w:tmpl w:val="B0DC9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64834938"/>
    <w:multiLevelType w:val="multilevel"/>
    <w:tmpl w:val="5D0C070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64927ECF"/>
    <w:multiLevelType w:val="multilevel"/>
    <w:tmpl w:val="491E890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68055CF2"/>
    <w:multiLevelType w:val="multilevel"/>
    <w:tmpl w:val="FBD834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68497C11"/>
    <w:multiLevelType w:val="multilevel"/>
    <w:tmpl w:val="B492C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579717E"/>
    <w:multiLevelType w:val="multilevel"/>
    <w:tmpl w:val="5E3E0BA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>
    <w:nsid w:val="77A54FEC"/>
    <w:multiLevelType w:val="multilevel"/>
    <w:tmpl w:val="8B06C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7F82ECE"/>
    <w:multiLevelType w:val="multilevel"/>
    <w:tmpl w:val="A462C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5"/>
  </w:num>
  <w:num w:numId="2">
    <w:abstractNumId w:val="27"/>
  </w:num>
  <w:num w:numId="3">
    <w:abstractNumId w:val="8"/>
  </w:num>
  <w:num w:numId="4">
    <w:abstractNumId w:val="28"/>
  </w:num>
  <w:num w:numId="5">
    <w:abstractNumId w:val="6"/>
  </w:num>
  <w:num w:numId="6">
    <w:abstractNumId w:val="21"/>
  </w:num>
  <w:num w:numId="7">
    <w:abstractNumId w:val="15"/>
  </w:num>
  <w:num w:numId="8">
    <w:abstractNumId w:val="4"/>
  </w:num>
  <w:num w:numId="9">
    <w:abstractNumId w:val="19"/>
  </w:num>
  <w:num w:numId="10">
    <w:abstractNumId w:val="5"/>
  </w:num>
  <w:num w:numId="11">
    <w:abstractNumId w:val="18"/>
  </w:num>
  <w:num w:numId="12">
    <w:abstractNumId w:val="10"/>
  </w:num>
  <w:num w:numId="13">
    <w:abstractNumId w:val="9"/>
  </w:num>
  <w:num w:numId="14">
    <w:abstractNumId w:val="7"/>
  </w:num>
  <w:num w:numId="15">
    <w:abstractNumId w:val="26"/>
  </w:num>
  <w:num w:numId="16">
    <w:abstractNumId w:val="3"/>
  </w:num>
  <w:num w:numId="17">
    <w:abstractNumId w:val="24"/>
  </w:num>
  <w:num w:numId="18">
    <w:abstractNumId w:val="23"/>
  </w:num>
  <w:num w:numId="19">
    <w:abstractNumId w:val="12"/>
  </w:num>
  <w:num w:numId="20">
    <w:abstractNumId w:val="20"/>
  </w:num>
  <w:num w:numId="21">
    <w:abstractNumId w:val="11"/>
  </w:num>
  <w:num w:numId="22">
    <w:abstractNumId w:val="14"/>
  </w:num>
  <w:num w:numId="23">
    <w:abstractNumId w:val="17"/>
  </w:num>
  <w:num w:numId="24">
    <w:abstractNumId w:val="0"/>
  </w:num>
  <w:num w:numId="25">
    <w:abstractNumId w:val="16"/>
  </w:num>
  <w:num w:numId="26">
    <w:abstractNumId w:val="1"/>
  </w:num>
  <w:num w:numId="27">
    <w:abstractNumId w:val="2"/>
  </w:num>
  <w:num w:numId="28">
    <w:abstractNumId w:val="22"/>
  </w:num>
  <w:num w:numId="29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3B7383"/>
    <w:rsid w:val="00215AB2"/>
    <w:rsid w:val="0034369C"/>
    <w:rsid w:val="003A44C3"/>
    <w:rsid w:val="003B7383"/>
    <w:rsid w:val="0043051A"/>
    <w:rsid w:val="004B4DC9"/>
    <w:rsid w:val="00766291"/>
    <w:rsid w:val="00B27465"/>
    <w:rsid w:val="00D845B0"/>
    <w:rsid w:val="00E509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3051A"/>
  </w:style>
  <w:style w:type="paragraph" w:styleId="Heading2">
    <w:name w:val="heading 2"/>
    <w:basedOn w:val="Normal"/>
    <w:link w:val="Heading2Char"/>
    <w:uiPriority w:val="9"/>
    <w:qFormat/>
    <w:rsid w:val="00B2746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B2746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2746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B27465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B274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2746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B27465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B27465"/>
    <w:rPr>
      <w:i/>
      <w:iCs/>
    </w:rPr>
  </w:style>
  <w:style w:type="paragraph" w:styleId="ListParagraph">
    <w:name w:val="List Paragraph"/>
    <w:basedOn w:val="Normal"/>
    <w:uiPriority w:val="34"/>
    <w:qFormat/>
    <w:rsid w:val="00215AB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A44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44C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5754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6C3677-D1E0-436E-94D7-714FCD38F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2804</TotalTime>
  <Pages>23</Pages>
  <Words>878</Words>
  <Characters>5005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    Step 1: Create the VPC</vt:lpstr>
      <vt:lpstr>    🔹 Step 2: Create Subnets (Public &amp; Private)</vt:lpstr>
      <vt:lpstr>        Example:</vt:lpstr>
      <vt:lpstr>    🔹 Step 3: Create an Internet Gateway (IGW)</vt:lpstr>
      <vt:lpstr>    🔹 Step 4: Create Route Tables</vt:lpstr>
      <vt:lpstr>        Public Route Table</vt:lpstr>
      <vt:lpstr>        Private Route Table</vt:lpstr>
      <vt:lpstr>    🔹 Step 5: Enable Auto-Assign Public IP (Public Subnet)</vt:lpstr>
      <vt:lpstr>    🔹 Step 6: (Optional but Common) Create a NAT Gateway</vt:lpstr>
      <vt:lpstr>    🔹 Step 7: Configure Security Groups</vt:lpstr>
      <vt:lpstr>    🔹 Step 8: Configure Network ACLs (Optional)</vt:lpstr>
      <vt:lpstr>    🔹 Step 9: Launch EC2 Instances</vt:lpstr>
      <vt:lpstr>    🔹 Step 10: Test the Setup</vt:lpstr>
    </vt:vector>
  </TitlesOfParts>
  <Company/>
  <LinksUpToDate>false</LinksUpToDate>
  <CharactersWithSpaces>5872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fs</cp:lastModifiedBy>
  <cp:revision>7</cp:revision>
  <dcterms:created xsi:type="dcterms:W3CDTF">2026-01-31T07:55:00Z</dcterms:created>
  <dcterms:modified xsi:type="dcterms:W3CDTF">2026-02-09T05:54:00Z</dcterms:modified>
</cp:coreProperties>
</file>